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A614" w14:textId="77777777" w:rsidR="001724EC" w:rsidRDefault="001724EC" w:rsidP="001724EC">
      <w:pPr>
        <w:pStyle w:val="EinfacherAbsatz"/>
        <w:rPr>
          <w:rFonts w:ascii="Impact" w:hAnsi="Impact" w:cs="Impact"/>
          <w:color w:val="9CB42F"/>
          <w:sz w:val="40"/>
          <w:szCs w:val="40"/>
          <w:lang w:val="en-GB"/>
        </w:rPr>
      </w:pPr>
      <w:r>
        <w:rPr>
          <w:rFonts w:ascii="Impact" w:hAnsi="Impact" w:cs="Impact"/>
          <w:color w:val="9CB42F"/>
          <w:sz w:val="40"/>
          <w:szCs w:val="40"/>
          <w:lang w:val="en-GB"/>
        </w:rPr>
        <w:t>MEDICAL FACILITIES AND SERVICES</w:t>
      </w:r>
    </w:p>
    <w:p w14:paraId="77AD43CD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</w:p>
    <w:p w14:paraId="4D0EF719" w14:textId="380C88D3" w:rsidR="001724EC" w:rsidRDefault="001724EC" w:rsidP="001724EC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MEDICAL CENTER</w:t>
      </w:r>
    </w:p>
    <w:p w14:paraId="522A5C03" w14:textId="77777777" w:rsidR="001724EC" w:rsidRDefault="001724EC" w:rsidP="001724EC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br/>
        <w:t xml:space="preserve">The medical </w:t>
      </w:r>
      <w:proofErr w:type="spellStart"/>
      <w:r>
        <w:rPr>
          <w:rFonts w:ascii="Verdana" w:hAnsi="Verdana" w:cs="Verdana"/>
          <w:sz w:val="18"/>
          <w:szCs w:val="18"/>
          <w:lang w:val="en-GB"/>
        </w:rPr>
        <w:t>center</w:t>
      </w:r>
      <w:proofErr w:type="spellEnd"/>
      <w:r>
        <w:rPr>
          <w:rFonts w:ascii="Verdana" w:hAnsi="Verdana" w:cs="Verdana"/>
          <w:sz w:val="18"/>
          <w:szCs w:val="18"/>
          <w:lang w:val="en-GB"/>
        </w:rPr>
        <w:t xml:space="preserve"> is located inside of the athlete’s area and is clearly marked. Medical Service is available on racing-days 1 hour before the first race till 1 hour after the last race of each racing-day and during the official training.</w:t>
      </w:r>
    </w:p>
    <w:p w14:paraId="3E18C871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</w:p>
    <w:p w14:paraId="57CE595C" w14:textId="53E9DF4B" w:rsidR="001724EC" w:rsidRDefault="001724EC" w:rsidP="001724EC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FIRST AID SERVICE, AMBULANCE, LOCAL HOSPITAL</w:t>
      </w:r>
    </w:p>
    <w:p w14:paraId="2247151C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  <w:t>First aid and ambulance are available on the venue.</w:t>
      </w:r>
    </w:p>
    <w:p w14:paraId="1C01A239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  <w:t xml:space="preserve">Local hospital: AKH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18"/>
              <w:szCs w:val="18"/>
              <w:lang w:val="en-GB"/>
            </w:rPr>
            <w:t>Linz</w:t>
          </w:r>
        </w:smartTag>
      </w:smartTag>
      <w:r>
        <w:rPr>
          <w:rFonts w:ascii="Verdana" w:hAnsi="Verdana" w:cs="Verdana"/>
          <w:sz w:val="18"/>
          <w:szCs w:val="18"/>
          <w:lang w:val="en-GB"/>
        </w:rPr>
        <w:t xml:space="preserve">, +43(0)732/7806.  </w:t>
      </w:r>
    </w:p>
    <w:p w14:paraId="05B93063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2C820AFA" w14:textId="77777777" w:rsidR="001724EC" w:rsidRDefault="001724EC" w:rsidP="001724EC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All medical services that require the assistance of off-site (non-regatta venue) doctors or hospitals are based on the availability of proper insurance or payment.</w:t>
      </w:r>
    </w:p>
    <w:p w14:paraId="13EBD777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14:paraId="59B59E03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</w:p>
    <w:p w14:paraId="277BB242" w14:textId="4E281584" w:rsidR="001724EC" w:rsidRDefault="001724EC" w:rsidP="001724EC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RESCUE AND SAFETY</w:t>
      </w:r>
    </w:p>
    <w:p w14:paraId="4F72474C" w14:textId="77777777" w:rsidR="001724EC" w:rsidRDefault="001724EC" w:rsidP="001724EC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Rescue service is available at the regatta course. In case of emergencies, the OC </w:t>
      </w:r>
      <w:proofErr w:type="spellStart"/>
      <w:r>
        <w:rPr>
          <w:rFonts w:ascii="Verdana" w:hAnsi="Verdana" w:cs="Verdana"/>
          <w:sz w:val="18"/>
          <w:szCs w:val="18"/>
          <w:lang w:val="en-GB"/>
        </w:rPr>
        <w:t>teamleader</w:t>
      </w:r>
      <w:proofErr w:type="spellEnd"/>
      <w:r>
        <w:rPr>
          <w:rFonts w:ascii="Verdana" w:hAnsi="Verdana" w:cs="Verdana"/>
          <w:sz w:val="18"/>
          <w:szCs w:val="18"/>
          <w:lang w:val="en-GB"/>
        </w:rPr>
        <w:t xml:space="preserve"> for COMPETITION is in charge for initiating all necessary procedures. Please follow the instructions of OC members in case of emergencies.</w:t>
      </w:r>
    </w:p>
    <w:p w14:paraId="6E2606B9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</w:p>
    <w:p w14:paraId="43DCD86C" w14:textId="72CE378D" w:rsidR="001724EC" w:rsidRDefault="001724EC" w:rsidP="001724EC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PHYSIOTHERAPY AND MASSAGE</w:t>
      </w:r>
    </w:p>
    <w:p w14:paraId="0A6792C3" w14:textId="77777777" w:rsidR="001724EC" w:rsidRDefault="001724EC" w:rsidP="001724EC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  <w:t xml:space="preserve">A massage tent is not available on the venue. </w:t>
      </w:r>
    </w:p>
    <w:p w14:paraId="025B1600" w14:textId="77777777" w:rsidR="005753C6" w:rsidRDefault="005753C6"/>
    <w:sectPr w:rsidR="005753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C"/>
    <w:rsid w:val="001724EC"/>
    <w:rsid w:val="001B2184"/>
    <w:rsid w:val="002A15DD"/>
    <w:rsid w:val="005753C6"/>
    <w:rsid w:val="007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819D6DF"/>
  <w15:chartTrackingRefBased/>
  <w15:docId w15:val="{C7582945-7C3A-445B-AAAA-3DF2908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1724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kern w:val="0"/>
      <w:sz w:val="24"/>
      <w:szCs w:val="24"/>
      <w:lang w:val="de-DE" w:eastAsia="de-DE" w:bidi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lrvoe01</dc:creator>
  <cp:keywords/>
  <dc:description/>
  <cp:lastModifiedBy>lrvoe01</cp:lastModifiedBy>
  <cp:revision>1</cp:revision>
  <dcterms:created xsi:type="dcterms:W3CDTF">2025-02-20T08:50:00Z</dcterms:created>
  <dcterms:modified xsi:type="dcterms:W3CDTF">2025-02-20T08:51:00Z</dcterms:modified>
</cp:coreProperties>
</file>